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7A" w:rsidRPr="00121AA9" w:rsidRDefault="007E4F7A" w:rsidP="007E4F7A">
      <w:pPr>
        <w:pStyle w:val="10"/>
        <w:keepNext/>
        <w:keepLines/>
        <w:shd w:val="clear" w:color="auto" w:fill="auto"/>
        <w:ind w:left="40"/>
        <w:rPr>
          <w:i/>
          <w:sz w:val="24"/>
          <w:szCs w:val="24"/>
        </w:rPr>
      </w:pPr>
      <w:bookmarkStart w:id="0" w:name="bookmark0"/>
      <w:r w:rsidRPr="00121AA9">
        <w:rPr>
          <w:sz w:val="24"/>
          <w:szCs w:val="24"/>
        </w:rPr>
        <w:t xml:space="preserve">Договор Купли-продажи </w:t>
      </w:r>
      <w:r w:rsidRPr="00121AA9">
        <w:rPr>
          <w:i/>
          <w:sz w:val="24"/>
          <w:szCs w:val="24"/>
        </w:rPr>
        <w:t xml:space="preserve">№ </w:t>
      </w:r>
      <w:r w:rsidRPr="00121AA9">
        <w:rPr>
          <w:rStyle w:val="11"/>
          <w:b/>
          <w:bCs/>
          <w:i w:val="0"/>
          <w:sz w:val="24"/>
          <w:szCs w:val="24"/>
        </w:rPr>
        <w:t>К16-004242</w:t>
      </w:r>
      <w:bookmarkEnd w:id="0"/>
    </w:p>
    <w:p w:rsidR="007E4F7A" w:rsidRPr="00121AA9" w:rsidRDefault="00121AA9" w:rsidP="00121AA9">
      <w:pPr>
        <w:pStyle w:val="10"/>
        <w:keepNext/>
        <w:keepLines/>
        <w:shd w:val="clear" w:color="auto" w:fill="auto"/>
        <w:spacing w:after="0"/>
        <w:ind w:left="567"/>
        <w:jc w:val="both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t>г. Москва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1AA9">
        <w:rPr>
          <w:sz w:val="24"/>
          <w:szCs w:val="24"/>
        </w:rPr>
        <w:t>«</w:t>
      </w:r>
      <w:r>
        <w:rPr>
          <w:sz w:val="24"/>
          <w:szCs w:val="24"/>
        </w:rPr>
        <w:t>_</w:t>
      </w:r>
      <w:r w:rsidRPr="00121AA9">
        <w:rPr>
          <w:sz w:val="24"/>
          <w:szCs w:val="24"/>
        </w:rPr>
        <w:t xml:space="preserve">» </w:t>
      </w:r>
      <w:r w:rsidR="007E4F7A" w:rsidRPr="00121AA9">
        <w:rPr>
          <w:sz w:val="24"/>
          <w:szCs w:val="24"/>
        </w:rPr>
        <w:t xml:space="preserve"> апреля </w:t>
      </w:r>
      <w:r w:rsidR="007E4F7A" w:rsidRPr="00121AA9">
        <w:rPr>
          <w:rStyle w:val="11"/>
          <w:b/>
          <w:bCs/>
          <w:i w:val="0"/>
          <w:sz w:val="24"/>
          <w:szCs w:val="24"/>
        </w:rPr>
        <w:t>2020</w:t>
      </w:r>
      <w:r w:rsidR="007E4F7A" w:rsidRPr="00121AA9">
        <w:rPr>
          <w:i/>
          <w:sz w:val="24"/>
          <w:szCs w:val="24"/>
        </w:rPr>
        <w:t xml:space="preserve"> г.</w:t>
      </w:r>
      <w:bookmarkEnd w:id="1"/>
    </w:p>
    <w:p w:rsidR="00121AA9" w:rsidRPr="00121AA9" w:rsidRDefault="00121AA9" w:rsidP="00121AA9">
      <w:pPr>
        <w:pStyle w:val="10"/>
        <w:keepNext/>
        <w:keepLines/>
        <w:shd w:val="clear" w:color="auto" w:fill="auto"/>
        <w:spacing w:after="0"/>
        <w:ind w:left="567"/>
        <w:jc w:val="both"/>
        <w:rPr>
          <w:sz w:val="24"/>
          <w:szCs w:val="24"/>
        </w:rPr>
      </w:pPr>
    </w:p>
    <w:p w:rsidR="007E4F7A" w:rsidRPr="00121AA9" w:rsidRDefault="007E4F7A" w:rsidP="00121AA9">
      <w:pPr>
        <w:pStyle w:val="30"/>
        <w:shd w:val="clear" w:color="auto" w:fill="auto"/>
        <w:ind w:left="567"/>
        <w:rPr>
          <w:sz w:val="24"/>
          <w:szCs w:val="24"/>
        </w:rPr>
      </w:pPr>
      <w:proofErr w:type="gramStart"/>
      <w:r w:rsidRPr="00121AA9">
        <w:rPr>
          <w:sz w:val="24"/>
          <w:szCs w:val="24"/>
        </w:rPr>
        <w:t>ООО "ДНС Ритейл", именуемое в дальнейшем «Продавец», в лице управляющий корпоративным отделом Филиала Центральный ООО "ДНС Ритейл" Борисова Татьяна Константиновна, действующего на основании Доверенности №333-08/У19 от 01.10.2019 г., с одной стороны и 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 (ГМЦ Росстата), именуемое в дальнейшем «Покупатель», в лице Временно исполняющего обязанности</w:t>
      </w:r>
      <w:proofErr w:type="gramEnd"/>
      <w:r w:rsidRPr="00121AA9">
        <w:rPr>
          <w:sz w:val="24"/>
          <w:szCs w:val="24"/>
        </w:rPr>
        <w:t xml:space="preserve"> директора </w:t>
      </w:r>
      <w:proofErr w:type="spellStart"/>
      <w:r w:rsidRPr="00121AA9">
        <w:rPr>
          <w:sz w:val="24"/>
          <w:szCs w:val="24"/>
        </w:rPr>
        <w:t>Выскребенцева</w:t>
      </w:r>
      <w:proofErr w:type="spellEnd"/>
      <w:r w:rsidRPr="00121AA9">
        <w:rPr>
          <w:sz w:val="24"/>
          <w:szCs w:val="24"/>
        </w:rPr>
        <w:t xml:space="preserve"> Александра Юрьевича, действующего на основании Устава и приказа Росстата от 20.12.2019 № 87/кт, с другой стороны, совместно именуемые Стороны, заключили настоящий Договор о нижеследующем:</w:t>
      </w:r>
    </w:p>
    <w:p w:rsidR="007E4F7A" w:rsidRPr="00121AA9" w:rsidRDefault="007E4F7A" w:rsidP="00121AA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0" w:after="120" w:line="240" w:lineRule="auto"/>
        <w:ind w:left="567"/>
        <w:rPr>
          <w:sz w:val="24"/>
          <w:szCs w:val="24"/>
        </w:rPr>
      </w:pPr>
      <w:bookmarkStart w:id="2" w:name="bookmark2"/>
      <w:r w:rsidRPr="00121AA9">
        <w:rPr>
          <w:sz w:val="24"/>
          <w:szCs w:val="24"/>
        </w:rPr>
        <w:t>ПРЕДМЕТ ДОГОВОРА</w:t>
      </w:r>
      <w:bookmarkEnd w:id="2"/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427"/>
        </w:tabs>
        <w:spacing w:line="240" w:lineRule="auto"/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В соответствии с условиями настоящего Договора Продавец обязуется передать Товар в собственность Покупателя, а Покупатель обязуется принять и оплатить Товар в порядке и сроки, указанные в Договоре.</w:t>
      </w:r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427"/>
        </w:tabs>
        <w:spacing w:line="240" w:lineRule="auto"/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В случае необходимости и по требованию Покупателя Продавец обязуется оказать Услуги, а Покупатель обязуется принять и оплатить оказанные Услуги в порядке и сроки, указанные в Договоре.</w:t>
      </w:r>
    </w:p>
    <w:p w:rsidR="007E4F7A" w:rsidRPr="00121AA9" w:rsidRDefault="007E4F7A" w:rsidP="00121AA9">
      <w:pPr>
        <w:pStyle w:val="20"/>
        <w:shd w:val="clear" w:color="auto" w:fill="auto"/>
        <w:spacing w:line="240" w:lineRule="auto"/>
        <w:ind w:left="567"/>
        <w:rPr>
          <w:sz w:val="24"/>
          <w:szCs w:val="24"/>
        </w:rPr>
      </w:pPr>
      <w:r w:rsidRPr="00121AA9">
        <w:rPr>
          <w:sz w:val="24"/>
          <w:szCs w:val="24"/>
        </w:rPr>
        <w:t>Услуги по установке и настройке программного обеспечения (далее по тексту - ПО), выполняются Продавцом только с использованием ПО, предоставленного Покупателем.</w:t>
      </w:r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427"/>
        </w:tabs>
        <w:spacing w:line="240" w:lineRule="auto"/>
        <w:ind w:left="567"/>
        <w:rPr>
          <w:sz w:val="24"/>
          <w:szCs w:val="24"/>
        </w:rPr>
      </w:pPr>
      <w:r w:rsidRPr="00121AA9">
        <w:rPr>
          <w:sz w:val="24"/>
          <w:szCs w:val="24"/>
        </w:rPr>
        <w:t>Цена на отдельные позиции, стоимость каждой партии, ассортимент и количество Товара устанавливаются в счетах и спецификациях к настоящему Договору, являющихся его неотъемлемыми частями. Цена Товара включает в себя НДС, расходы по упаковке Товара, расходы по маркировке Товара, и другие расходы, связанные с исполнением Продавцом настоящего Договора.</w:t>
      </w:r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427"/>
        </w:tabs>
        <w:spacing w:line="240" w:lineRule="auto"/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Виды и стоимость Услуг, оказываемых Продавцом, определяется в соответствии с прайс-листом Продавца, утвержденным на дату заключения Договора.</w:t>
      </w:r>
    </w:p>
    <w:p w:rsidR="007E4F7A" w:rsidRPr="00121AA9" w:rsidRDefault="007E4F7A" w:rsidP="00121AA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0" w:after="120" w:line="240" w:lineRule="auto"/>
        <w:ind w:left="567"/>
        <w:rPr>
          <w:sz w:val="24"/>
          <w:szCs w:val="24"/>
        </w:rPr>
      </w:pPr>
      <w:bookmarkStart w:id="3" w:name="bookmark3"/>
      <w:r w:rsidRPr="00121AA9">
        <w:rPr>
          <w:sz w:val="24"/>
          <w:szCs w:val="24"/>
        </w:rPr>
        <w:t>ПРАВА И ОБЯЗАННОСТИ СТОРОН</w:t>
      </w:r>
      <w:bookmarkEnd w:id="3"/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427"/>
        </w:tabs>
        <w:spacing w:line="240" w:lineRule="auto"/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Продавец обязуется:</w:t>
      </w:r>
    </w:p>
    <w:p w:rsidR="007E4F7A" w:rsidRPr="00121AA9" w:rsidRDefault="007E4F7A" w:rsidP="00121AA9">
      <w:pPr>
        <w:pStyle w:val="20"/>
        <w:numPr>
          <w:ilvl w:val="2"/>
          <w:numId w:val="1"/>
        </w:numPr>
        <w:shd w:val="clear" w:color="auto" w:fill="auto"/>
        <w:tabs>
          <w:tab w:val="left" w:pos="542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Передать Покупателю Товар в порядке и на условиях Договора.</w:t>
      </w:r>
    </w:p>
    <w:p w:rsidR="007E4F7A" w:rsidRPr="00121AA9" w:rsidRDefault="007E4F7A" w:rsidP="00121AA9">
      <w:pPr>
        <w:pStyle w:val="20"/>
        <w:numPr>
          <w:ilvl w:val="2"/>
          <w:numId w:val="1"/>
        </w:numPr>
        <w:shd w:val="clear" w:color="auto" w:fill="auto"/>
        <w:tabs>
          <w:tab w:val="left" w:pos="542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Передать Покупателю Товар, являющийся собственностью Продавца, полностью свободный от прав третьих лиц, не состоящий в споре и под арестом, не являющийся предметом залога и т.п.</w:t>
      </w:r>
    </w:p>
    <w:p w:rsidR="007E4F7A" w:rsidRPr="00121AA9" w:rsidRDefault="007E4F7A" w:rsidP="00121AA9">
      <w:pPr>
        <w:pStyle w:val="20"/>
        <w:numPr>
          <w:ilvl w:val="2"/>
          <w:numId w:val="1"/>
        </w:numPr>
        <w:shd w:val="clear" w:color="auto" w:fill="auto"/>
        <w:tabs>
          <w:tab w:val="left" w:pos="542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Передать Покупателю Товар в надлежащей упаковке, обеспечивающей его сохранность при хранении и транспортировке.</w:t>
      </w:r>
    </w:p>
    <w:p w:rsidR="007E4F7A" w:rsidRPr="00121AA9" w:rsidRDefault="007E4F7A" w:rsidP="00121AA9">
      <w:pPr>
        <w:pStyle w:val="20"/>
        <w:numPr>
          <w:ilvl w:val="2"/>
          <w:numId w:val="1"/>
        </w:numPr>
        <w:shd w:val="clear" w:color="auto" w:fill="auto"/>
        <w:tabs>
          <w:tab w:val="left" w:pos="542"/>
        </w:tabs>
        <w:ind w:left="567" w:right="1160"/>
        <w:rPr>
          <w:sz w:val="24"/>
          <w:szCs w:val="24"/>
        </w:rPr>
      </w:pPr>
      <w:r w:rsidRPr="00121AA9">
        <w:rPr>
          <w:sz w:val="24"/>
          <w:szCs w:val="24"/>
        </w:rPr>
        <w:t>Передать Покупателю одновременно с передачей Товара комплект сопроводительной документации (универсальный передаточный документ (далее по тексту - УПД), инструкцию по эксплуатации и т.п.), предусмотренный Договором.</w:t>
      </w:r>
    </w:p>
    <w:p w:rsidR="007E4F7A" w:rsidRPr="00121AA9" w:rsidRDefault="007E4F7A" w:rsidP="00121AA9">
      <w:pPr>
        <w:pStyle w:val="20"/>
        <w:numPr>
          <w:ilvl w:val="2"/>
          <w:numId w:val="1"/>
        </w:numPr>
        <w:shd w:val="clear" w:color="auto" w:fill="auto"/>
        <w:tabs>
          <w:tab w:val="left" w:pos="542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В случае необходимости и по требованию Покупателя оказать Услуги в порядке и на условиях Договора.</w:t>
      </w:r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427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Покупатель обязуется:</w:t>
      </w:r>
    </w:p>
    <w:p w:rsidR="007E4F7A" w:rsidRPr="00121AA9" w:rsidRDefault="007E4F7A" w:rsidP="00121AA9">
      <w:pPr>
        <w:pStyle w:val="20"/>
        <w:numPr>
          <w:ilvl w:val="2"/>
          <w:numId w:val="1"/>
        </w:numPr>
        <w:shd w:val="clear" w:color="auto" w:fill="auto"/>
        <w:tabs>
          <w:tab w:val="left" w:pos="542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Оплатить Товар в порядке и в сроки, установленные Договором.</w:t>
      </w:r>
    </w:p>
    <w:p w:rsidR="007E4F7A" w:rsidRPr="00121AA9" w:rsidRDefault="007E4F7A" w:rsidP="00121AA9">
      <w:pPr>
        <w:pStyle w:val="20"/>
        <w:numPr>
          <w:ilvl w:val="2"/>
          <w:numId w:val="1"/>
        </w:numPr>
        <w:shd w:val="clear" w:color="auto" w:fill="auto"/>
        <w:tabs>
          <w:tab w:val="left" w:pos="542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Принять Товар по количеству, качеству, ассортименту и комплектности в соответствии с условиями Договора.</w:t>
      </w:r>
    </w:p>
    <w:p w:rsidR="007E4F7A" w:rsidRPr="00121AA9" w:rsidRDefault="007E4F7A" w:rsidP="00121AA9">
      <w:pPr>
        <w:pStyle w:val="20"/>
        <w:numPr>
          <w:ilvl w:val="2"/>
          <w:numId w:val="1"/>
        </w:numPr>
        <w:shd w:val="clear" w:color="auto" w:fill="auto"/>
        <w:tabs>
          <w:tab w:val="left" w:pos="542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В течение 5 (пяти) календарных дней со дня получения Товара уведомить Продавца о несоответствии Товара по количеству, ассортименту и упаковке условиям Договора.</w:t>
      </w:r>
    </w:p>
    <w:p w:rsidR="007E4F7A" w:rsidRPr="00121AA9" w:rsidRDefault="007E4F7A" w:rsidP="00121AA9">
      <w:pPr>
        <w:pStyle w:val="20"/>
        <w:numPr>
          <w:ilvl w:val="2"/>
          <w:numId w:val="1"/>
        </w:numPr>
        <w:shd w:val="clear" w:color="auto" w:fill="auto"/>
        <w:tabs>
          <w:tab w:val="left" w:pos="542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 xml:space="preserve">В случае необходимости оказания Услуг по установке и настройке ПО, предоставить Продавцу </w:t>
      </w:r>
      <w:proofErr w:type="gramStart"/>
      <w:r w:rsidRPr="00121AA9">
        <w:rPr>
          <w:sz w:val="24"/>
          <w:szCs w:val="24"/>
        </w:rPr>
        <w:t>ПО</w:t>
      </w:r>
      <w:proofErr w:type="gramEnd"/>
      <w:r w:rsidRPr="00121AA9">
        <w:rPr>
          <w:sz w:val="24"/>
          <w:szCs w:val="24"/>
        </w:rPr>
        <w:t>.</w:t>
      </w:r>
    </w:p>
    <w:p w:rsidR="007E4F7A" w:rsidRPr="00121AA9" w:rsidRDefault="007E4F7A" w:rsidP="00121AA9">
      <w:pPr>
        <w:pStyle w:val="20"/>
        <w:numPr>
          <w:ilvl w:val="2"/>
          <w:numId w:val="1"/>
        </w:numPr>
        <w:shd w:val="clear" w:color="auto" w:fill="auto"/>
        <w:tabs>
          <w:tab w:val="left" w:pos="542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В случае необходимости оказания Услуг, оплатить Услуги в порядке и на условиях Договора.</w:t>
      </w:r>
    </w:p>
    <w:p w:rsidR="007E4F7A" w:rsidRPr="00121AA9" w:rsidRDefault="007E4F7A" w:rsidP="00121AA9">
      <w:pPr>
        <w:pStyle w:val="20"/>
        <w:numPr>
          <w:ilvl w:val="2"/>
          <w:numId w:val="1"/>
        </w:numPr>
        <w:shd w:val="clear" w:color="auto" w:fill="auto"/>
        <w:tabs>
          <w:tab w:val="left" w:pos="542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В случае необходимости оказания Услуг, принять Услуги и подписать УПД в соответствии с условиями Договора.</w:t>
      </w:r>
    </w:p>
    <w:p w:rsidR="007E4F7A" w:rsidRPr="00121AA9" w:rsidRDefault="007E4F7A" w:rsidP="00121AA9">
      <w:pPr>
        <w:pStyle w:val="20"/>
        <w:numPr>
          <w:ilvl w:val="2"/>
          <w:numId w:val="1"/>
        </w:numPr>
        <w:shd w:val="clear" w:color="auto" w:fill="auto"/>
        <w:tabs>
          <w:tab w:val="left" w:pos="542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В течение 5 (пяти) календарных дней со дня приемки Услуг уведомить Продавца об обнаруженных недостатках, которые не могли быть установлены при обычном способе приемки.</w:t>
      </w:r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427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Продавец вправе:</w:t>
      </w:r>
    </w:p>
    <w:p w:rsidR="007E4F7A" w:rsidRPr="00121AA9" w:rsidRDefault="007E4F7A" w:rsidP="00121AA9">
      <w:pPr>
        <w:pStyle w:val="20"/>
        <w:numPr>
          <w:ilvl w:val="2"/>
          <w:numId w:val="1"/>
        </w:numPr>
        <w:shd w:val="clear" w:color="auto" w:fill="auto"/>
        <w:tabs>
          <w:tab w:val="left" w:pos="542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По своему выбору потребовать оплаты по Договору либо отказаться от исполнения Договора, если Покупатель в нарушение Договора отказывается принять и/или оплатить Товар и/или оказанные Услуги.</w:t>
      </w:r>
    </w:p>
    <w:p w:rsidR="007E4F7A" w:rsidRPr="00121AA9" w:rsidRDefault="007E4F7A" w:rsidP="00121AA9">
      <w:pPr>
        <w:pStyle w:val="20"/>
        <w:numPr>
          <w:ilvl w:val="2"/>
          <w:numId w:val="1"/>
        </w:numPr>
        <w:shd w:val="clear" w:color="auto" w:fill="auto"/>
        <w:tabs>
          <w:tab w:val="left" w:pos="542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 xml:space="preserve">Самостоятельно определить способы оказания Услуг по установке и настройке </w:t>
      </w:r>
      <w:proofErr w:type="gramStart"/>
      <w:r w:rsidRPr="00121AA9">
        <w:rPr>
          <w:sz w:val="24"/>
          <w:szCs w:val="24"/>
        </w:rPr>
        <w:t>ПО</w:t>
      </w:r>
      <w:proofErr w:type="gramEnd"/>
      <w:r w:rsidRPr="00121AA9">
        <w:rPr>
          <w:sz w:val="24"/>
          <w:szCs w:val="24"/>
        </w:rPr>
        <w:t xml:space="preserve"> на Товар.</w:t>
      </w:r>
    </w:p>
    <w:p w:rsidR="007E4F7A" w:rsidRPr="00121AA9" w:rsidRDefault="007E4F7A" w:rsidP="00121AA9">
      <w:pPr>
        <w:pStyle w:val="20"/>
        <w:numPr>
          <w:ilvl w:val="2"/>
          <w:numId w:val="1"/>
        </w:numPr>
        <w:shd w:val="clear" w:color="auto" w:fill="auto"/>
        <w:tabs>
          <w:tab w:val="left" w:pos="542"/>
        </w:tabs>
        <w:ind w:left="567"/>
        <w:rPr>
          <w:sz w:val="24"/>
          <w:szCs w:val="24"/>
        </w:rPr>
      </w:pPr>
      <w:proofErr w:type="gramStart"/>
      <w:r w:rsidRPr="00121AA9">
        <w:rPr>
          <w:sz w:val="24"/>
          <w:szCs w:val="24"/>
        </w:rPr>
        <w:t xml:space="preserve">При уклонении Покупателя от принятия оказанных Услуг по истечении 10 (десяти) дней со дня, когда, согласно Договору, Услуги должны быть приняты Покупателем, самостоятельно </w:t>
      </w:r>
      <w:r w:rsidRPr="00121AA9">
        <w:rPr>
          <w:sz w:val="24"/>
          <w:szCs w:val="24"/>
        </w:rPr>
        <w:lastRenderedPageBreak/>
        <w:t>составить УПД с указанием в нем объема оказанных Услуг и других сведений, а также со ссылкой на то, что Покупатель отказывается или уклоняется от приемки оказанных Услуг и подписания УПД.</w:t>
      </w:r>
      <w:proofErr w:type="gramEnd"/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427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Покупатель вправе:</w:t>
      </w:r>
    </w:p>
    <w:p w:rsidR="007E4F7A" w:rsidRPr="00121AA9" w:rsidRDefault="007E4F7A" w:rsidP="00121AA9">
      <w:pPr>
        <w:pStyle w:val="20"/>
        <w:numPr>
          <w:ilvl w:val="2"/>
          <w:numId w:val="1"/>
        </w:numPr>
        <w:shd w:val="clear" w:color="auto" w:fill="auto"/>
        <w:tabs>
          <w:tab w:val="left" w:pos="542"/>
        </w:tabs>
        <w:ind w:left="567" w:right="1060"/>
        <w:rPr>
          <w:sz w:val="24"/>
          <w:szCs w:val="24"/>
        </w:rPr>
      </w:pPr>
      <w:r w:rsidRPr="00121AA9">
        <w:rPr>
          <w:sz w:val="24"/>
          <w:szCs w:val="24"/>
        </w:rPr>
        <w:t>Отказаться от исполнения Договора и потребовать возврата уплаченной по Договору денежной суммы, если Продавец отказывается передать Покупателю Товар и/или оказать для Покупателя Услуги.</w:t>
      </w:r>
    </w:p>
    <w:p w:rsidR="007E4F7A" w:rsidRPr="00121AA9" w:rsidRDefault="007E4F7A" w:rsidP="00121AA9">
      <w:pPr>
        <w:pStyle w:val="20"/>
        <w:numPr>
          <w:ilvl w:val="2"/>
          <w:numId w:val="1"/>
        </w:numPr>
        <w:shd w:val="clear" w:color="auto" w:fill="auto"/>
        <w:tabs>
          <w:tab w:val="left" w:pos="542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Если сохранена упаковка и товарный вид, отказаться от переданного Товара и потребовать возврата уплаченной за Товар денежной суммы, если Продавец передал Покупателю в нарушение условий Договора меньшее количество Товара, чем определено Договором. Возврат денежных средств осуществляется Продавцом в течение 10 (десяти) банковских дней со дня получения соответствующего требования Покупателя аналогичным оплате по Договору способом.</w:t>
      </w:r>
    </w:p>
    <w:p w:rsidR="007E4F7A" w:rsidRPr="00121AA9" w:rsidRDefault="007E4F7A" w:rsidP="00121AA9">
      <w:pPr>
        <w:pStyle w:val="20"/>
        <w:numPr>
          <w:ilvl w:val="2"/>
          <w:numId w:val="1"/>
        </w:numPr>
        <w:shd w:val="clear" w:color="auto" w:fill="auto"/>
        <w:tabs>
          <w:tab w:val="left" w:pos="542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В случаях, когда подлежащий упаковке Товар передается Покупателю без упаковки либо в ненадлежащей упаковке, потребовать от Продавца упаковать Товар либо заменить ненадлежащую упаковку, если иное не вытекает из характера Товара.</w:t>
      </w:r>
    </w:p>
    <w:p w:rsidR="007E4F7A" w:rsidRPr="00121AA9" w:rsidRDefault="007E4F7A" w:rsidP="00121AA9">
      <w:pPr>
        <w:pStyle w:val="20"/>
        <w:numPr>
          <w:ilvl w:val="2"/>
          <w:numId w:val="1"/>
        </w:numPr>
        <w:shd w:val="clear" w:color="auto" w:fill="auto"/>
        <w:tabs>
          <w:tab w:val="left" w:pos="542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Продавец отвечает за недостатки Товара, если не докажет, что недостатки Товара возникли после его передачи Покупателю вследствие нарушения Покупателем инструкции по хранению и эксплуатации Товара, либо действий третьих лиц, либо обстоятельств непреодолимой силы.</w:t>
      </w:r>
    </w:p>
    <w:p w:rsidR="007E4F7A" w:rsidRPr="00121AA9" w:rsidRDefault="007E4F7A" w:rsidP="00121AA9">
      <w:pPr>
        <w:pStyle w:val="20"/>
        <w:shd w:val="clear" w:color="auto" w:fill="auto"/>
        <w:ind w:left="567"/>
        <w:rPr>
          <w:sz w:val="24"/>
          <w:szCs w:val="24"/>
        </w:rPr>
      </w:pPr>
      <w:r w:rsidRPr="00121AA9">
        <w:rPr>
          <w:sz w:val="24"/>
          <w:szCs w:val="24"/>
        </w:rPr>
        <w:t>Требования, связанные с недостатками Товара, могут быть предъявлены Покупателем, если недостатки обнаружены в течение 30 (тридцати) дней с момента передачи Товара.</w:t>
      </w:r>
    </w:p>
    <w:p w:rsidR="007E4F7A" w:rsidRPr="00121AA9" w:rsidRDefault="007E4F7A" w:rsidP="00121AA9">
      <w:pPr>
        <w:pStyle w:val="20"/>
        <w:numPr>
          <w:ilvl w:val="2"/>
          <w:numId w:val="1"/>
        </w:numPr>
        <w:shd w:val="clear" w:color="auto" w:fill="auto"/>
        <w:tabs>
          <w:tab w:val="left" w:pos="542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Если Продавец передал некомплектный Товар, в течение 30 (тридцати) дней с момента приемки Товара потребовать от Продавца доукомплектования Товара в разумный срок после получения Продавцом соответствующего письменного уведомления Покупателя.</w:t>
      </w:r>
    </w:p>
    <w:p w:rsidR="007E4F7A" w:rsidRPr="00121AA9" w:rsidRDefault="007E4F7A" w:rsidP="00121AA9">
      <w:pPr>
        <w:pStyle w:val="20"/>
        <w:shd w:val="clear" w:color="auto" w:fill="auto"/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В случае если Продавец в разумный срок не выполнил указанные требования Покупателя, Покупатель вправе отказаться от исполнения Договора и потребовать возврата уплаченной за Товар денежной суммы.</w:t>
      </w:r>
    </w:p>
    <w:p w:rsidR="007E4F7A" w:rsidRPr="00121AA9" w:rsidRDefault="007E4F7A" w:rsidP="00121AA9">
      <w:pPr>
        <w:pStyle w:val="20"/>
        <w:numPr>
          <w:ilvl w:val="2"/>
          <w:numId w:val="1"/>
        </w:numPr>
        <w:shd w:val="clear" w:color="auto" w:fill="auto"/>
        <w:tabs>
          <w:tab w:val="left" w:pos="542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Ссылаться на недостатки оказанных Услуг только в случаях, если при приемке оказанных Услуг в УПД были оговорены эти недостатки либо возможность последующего предъявления требования об их устранении.</w:t>
      </w:r>
    </w:p>
    <w:p w:rsidR="007E4F7A" w:rsidRPr="00121AA9" w:rsidRDefault="007E4F7A" w:rsidP="00121AA9">
      <w:pPr>
        <w:pStyle w:val="20"/>
        <w:shd w:val="clear" w:color="auto" w:fill="auto"/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Покупатель, принявший оказанные Услуги без проверки, лишается права ссылаться на недостатки, которые могли быть установлены при обычном способе приемки.</w:t>
      </w:r>
    </w:p>
    <w:p w:rsidR="007E4F7A" w:rsidRPr="00121AA9" w:rsidRDefault="007E4F7A" w:rsidP="00121AA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0" w:after="120" w:line="240" w:lineRule="auto"/>
        <w:ind w:left="567"/>
        <w:rPr>
          <w:sz w:val="24"/>
          <w:szCs w:val="24"/>
        </w:rPr>
      </w:pPr>
      <w:bookmarkStart w:id="4" w:name="bookmark4"/>
      <w:r w:rsidRPr="00121AA9">
        <w:rPr>
          <w:sz w:val="24"/>
          <w:szCs w:val="24"/>
        </w:rPr>
        <w:t>ПОРЯДОК РАСЧЕТОВ</w:t>
      </w:r>
      <w:bookmarkEnd w:id="4"/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390"/>
        </w:tabs>
        <w:ind w:left="567"/>
        <w:rPr>
          <w:sz w:val="24"/>
          <w:szCs w:val="24"/>
        </w:rPr>
      </w:pPr>
      <w:bookmarkStart w:id="5" w:name="_GoBack"/>
      <w:r w:rsidRPr="00121AA9">
        <w:rPr>
          <w:sz w:val="24"/>
          <w:szCs w:val="24"/>
        </w:rPr>
        <w:t>Оплата по Договору осуществляется Покупателем в порядке стопроцентной предоплаты в течение 4 (четырех) рабочих дней с момента выставления Продавцом счета.</w:t>
      </w:r>
    </w:p>
    <w:bookmarkEnd w:id="5"/>
    <w:p w:rsidR="007E4F7A" w:rsidRPr="00121AA9" w:rsidRDefault="007E4F7A" w:rsidP="00121AA9">
      <w:pPr>
        <w:pStyle w:val="20"/>
        <w:shd w:val="clear" w:color="auto" w:fill="auto"/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Оплата Покупателем счета, выставленного Продавцом, является одновременным подтверждением намерения Покупателя приобрести Товар и уведомлением Покупателя Продавцом о готовности Товара к передаче в течение</w:t>
      </w:r>
      <w:proofErr w:type="gramStart"/>
      <w:r w:rsidR="00AB7F76">
        <w:rPr>
          <w:sz w:val="24"/>
          <w:szCs w:val="24"/>
        </w:rPr>
        <w:t>__</w:t>
      </w:r>
      <w:r w:rsidRPr="00121AA9">
        <w:rPr>
          <w:sz w:val="24"/>
          <w:szCs w:val="24"/>
        </w:rPr>
        <w:t xml:space="preserve"> (</w:t>
      </w:r>
      <w:r w:rsidR="00AB7F76">
        <w:rPr>
          <w:sz w:val="24"/>
          <w:szCs w:val="24"/>
        </w:rPr>
        <w:t>__________</w:t>
      </w:r>
      <w:r w:rsidRPr="00121AA9">
        <w:rPr>
          <w:sz w:val="24"/>
          <w:szCs w:val="24"/>
        </w:rPr>
        <w:t xml:space="preserve">) </w:t>
      </w:r>
      <w:proofErr w:type="gramEnd"/>
      <w:r w:rsidRPr="00121AA9">
        <w:rPr>
          <w:sz w:val="24"/>
          <w:szCs w:val="24"/>
        </w:rPr>
        <w:t>календарных дней со дня осуществления Покупателем предварительной оплаты, в порядке п.3.1 Договора.</w:t>
      </w:r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394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Оплата по Договору осуществляется путем перечисления Покупателем денежных сре</w:t>
      </w:r>
      <w:proofErr w:type="gramStart"/>
      <w:r w:rsidRPr="00121AA9">
        <w:rPr>
          <w:sz w:val="24"/>
          <w:szCs w:val="24"/>
        </w:rPr>
        <w:t>дств в в</w:t>
      </w:r>
      <w:proofErr w:type="gramEnd"/>
      <w:r w:rsidRPr="00121AA9">
        <w:rPr>
          <w:sz w:val="24"/>
          <w:szCs w:val="24"/>
        </w:rPr>
        <w:t>алюте Российской Федерации (рубль) на расчетный счет Продавца либо, путем внесения наличных денежных средств в кассу магазина, в котором данный товар (услуга) приобретается (оказывается) на основании выставленного Продавцом счета. При этом обязанности Покупателя в части оплаты по Договору считаются исполненными с момента поступления денежных сре</w:t>
      </w:r>
      <w:proofErr w:type="gramStart"/>
      <w:r w:rsidRPr="00121AA9">
        <w:rPr>
          <w:sz w:val="24"/>
          <w:szCs w:val="24"/>
        </w:rPr>
        <w:t>дств в к</w:t>
      </w:r>
      <w:proofErr w:type="gramEnd"/>
      <w:r w:rsidRPr="00121AA9">
        <w:rPr>
          <w:sz w:val="24"/>
          <w:szCs w:val="24"/>
        </w:rPr>
        <w:t>ассу или на расчетный счет Продавца.</w:t>
      </w:r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390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По истечении срока, указанного в п.3.1. настоящего Договора, при неисполнении Покупателем принятых на себя обязательств по оплате Товара, в том числе при неполной оплате Товара, счет аннулируется.</w:t>
      </w:r>
    </w:p>
    <w:p w:rsidR="007E4F7A" w:rsidRPr="00121AA9" w:rsidRDefault="007E4F7A" w:rsidP="00121AA9">
      <w:pPr>
        <w:pStyle w:val="20"/>
        <w:shd w:val="clear" w:color="auto" w:fill="auto"/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В случае оплаты Покупателем аннулированного счета Продавец вправе отказать Покупателю в передаче оплаченного по счету Товара без применения к Продавцу каких-либо санкций, предусмотренных действующим законодательством РФ и (или) настоящим Договором. В случае оплаты Покупателем аннулированного счета возврат денежных средств осуществляется Продавцом в течение 10 (десяти) банковских дней со дня получения соответствующего требования Покупателя аналогичным оплате по Договору способом</w:t>
      </w:r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394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Стороны договорились, что при возникновении в рамках настоящего договора денежных обязательств, начисление законных процентов согласно ст. 317.1 ГК РФ не производится.</w:t>
      </w:r>
    </w:p>
    <w:p w:rsidR="007E4F7A" w:rsidRPr="00121AA9" w:rsidRDefault="007E4F7A" w:rsidP="00121AA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0" w:after="120" w:line="240" w:lineRule="auto"/>
        <w:ind w:left="567"/>
        <w:rPr>
          <w:sz w:val="24"/>
          <w:szCs w:val="24"/>
        </w:rPr>
      </w:pPr>
      <w:bookmarkStart w:id="6" w:name="bookmark5"/>
      <w:r w:rsidRPr="00121AA9">
        <w:rPr>
          <w:sz w:val="24"/>
          <w:szCs w:val="24"/>
        </w:rPr>
        <w:t>ПОРЯДОК ИСПОЛНЕНИЯ ДОГОВОРА</w:t>
      </w:r>
      <w:bookmarkEnd w:id="6"/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394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Товар должен быть передан Покупателю в соответствии с условиями Договора в течение 90 (девяноста) календарных дней со дня осуществления Покупателем предварительной оплаты, в порядке п.3.1 Договора.</w:t>
      </w:r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394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Обязанности Продавца в части передачи Товара по Договору считаются исполненными с момента подписания Покупателем или уполномоченным представителем Покупателя документа, подтверждающего принятие Товара.</w:t>
      </w:r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394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Риск случайной гибели или случайного повреждения Товара переходит на Покупателя с момента, когда Продавец передал Товар Покупателю в порядке, предусмотренном Договором.</w:t>
      </w:r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394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Право собственности на Товар по Договору возникает у Покупателя со дня получения Товара Покупателем.</w:t>
      </w:r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394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Услуги должны быть оказаны Продавцом в течение 10 (десяти) рабочих дней со дня осуществления Покупателем предварительной оплаты, в порядке п.3.1 Договора. В случае</w:t>
      </w:r>
      <w:proofErr w:type="gramStart"/>
      <w:r w:rsidRPr="00121AA9">
        <w:rPr>
          <w:sz w:val="24"/>
          <w:szCs w:val="24"/>
        </w:rPr>
        <w:t>,</w:t>
      </w:r>
      <w:proofErr w:type="gramEnd"/>
      <w:r w:rsidRPr="00121AA9">
        <w:rPr>
          <w:sz w:val="24"/>
          <w:szCs w:val="24"/>
        </w:rPr>
        <w:t xml:space="preserve"> если Покупатель к Товару, подлежащему поставке в рамках настоящего Договора, заказывает у </w:t>
      </w:r>
      <w:r w:rsidRPr="00121AA9">
        <w:rPr>
          <w:sz w:val="24"/>
          <w:szCs w:val="24"/>
        </w:rPr>
        <w:lastRenderedPageBreak/>
        <w:t>Продавца Услугу по установке и настройке ПО на данный Товар, то срок, указанный в п. 4.1. Договора подлежит увеличению на 10 (десять) рабочих дней.</w:t>
      </w:r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394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Продавец оказывает Услуги в месте своего нахождения либо в месте нахождения Покупателя.</w:t>
      </w:r>
    </w:p>
    <w:p w:rsidR="007E4F7A" w:rsidRPr="00121AA9" w:rsidRDefault="007E4F7A" w:rsidP="00121AA9">
      <w:pPr>
        <w:pStyle w:val="20"/>
        <w:shd w:val="clear" w:color="auto" w:fill="auto"/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Выезд специалиста Продавца к месту нахождения Покупателя является дополнительной услугой и оплачивается отдельно в соответствии утвержденным на дату заключения Договора прайс-листом Продавца.</w:t>
      </w:r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394"/>
        </w:tabs>
        <w:spacing w:after="249"/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Обязанности Продавца в части оказания Услуг считаются исполненными с момента подписания Сторонами УПД.</w:t>
      </w:r>
    </w:p>
    <w:p w:rsidR="007E4F7A" w:rsidRPr="00121AA9" w:rsidRDefault="007E4F7A" w:rsidP="00121AA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0" w:after="120" w:line="240" w:lineRule="auto"/>
        <w:ind w:left="567"/>
        <w:rPr>
          <w:sz w:val="24"/>
          <w:szCs w:val="24"/>
        </w:rPr>
      </w:pPr>
      <w:bookmarkStart w:id="7" w:name="bookmark6"/>
      <w:r w:rsidRPr="00121AA9">
        <w:rPr>
          <w:sz w:val="24"/>
          <w:szCs w:val="24"/>
        </w:rPr>
        <w:t>ОТВЕТСТВЕННОСТЬ СТОРОН</w:t>
      </w:r>
      <w:bookmarkEnd w:id="7"/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390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РФ.</w:t>
      </w:r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390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За несвоевременную оплату по Договору Покупатель обязан уплатить Продавцу пени в размере 0,1% от суммы Договора за каждый день просрочки, но не более 30% от суммы Договора Начисление и уплата пени осуществляется при предъявлении Продавцом соответствующего требования, оформленного в письменном виде.</w:t>
      </w:r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394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За несвоевременную передачу Товара и/или оказание Услуг Продавец обязан уплатить Покупателю пени в размере 0,1% от суммы Договора за каждый день просрочки, но не более 30% от суммы Договора, за исключением случая, указанного в п.3.3. настоящего Договора. Начисление и уплата пени осуществляется при предъявлении Покупателем соответствующего требования, оформленного в письменном виде.</w:t>
      </w:r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385"/>
        </w:tabs>
        <w:spacing w:line="200" w:lineRule="exact"/>
        <w:ind w:left="567"/>
        <w:rPr>
          <w:sz w:val="24"/>
          <w:szCs w:val="24"/>
        </w:rPr>
      </w:pPr>
      <w:r w:rsidRPr="00121AA9">
        <w:rPr>
          <w:sz w:val="24"/>
          <w:szCs w:val="24"/>
        </w:rPr>
        <w:t xml:space="preserve">Ответственность перед третьими лицами за установку на Товар </w:t>
      </w:r>
      <w:proofErr w:type="gramStart"/>
      <w:r w:rsidRPr="00121AA9">
        <w:rPr>
          <w:sz w:val="24"/>
          <w:szCs w:val="24"/>
        </w:rPr>
        <w:t>нелицензионного</w:t>
      </w:r>
      <w:proofErr w:type="gramEnd"/>
      <w:r w:rsidRPr="00121AA9">
        <w:rPr>
          <w:sz w:val="24"/>
          <w:szCs w:val="24"/>
        </w:rPr>
        <w:t xml:space="preserve"> ПО несет лицо, предоставившее данное ПО.</w:t>
      </w:r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394"/>
        </w:tabs>
        <w:spacing w:after="249"/>
        <w:ind w:left="567"/>
        <w:jc w:val="left"/>
        <w:rPr>
          <w:sz w:val="24"/>
          <w:szCs w:val="24"/>
        </w:rPr>
      </w:pPr>
      <w:r w:rsidRPr="00121AA9">
        <w:rPr>
          <w:sz w:val="24"/>
          <w:szCs w:val="24"/>
        </w:rPr>
        <w:t xml:space="preserve">При предоставлении нелицензионного ПО непосредственно Покупателем Продавец не несет ответственности за ненадлежащую работу такого </w:t>
      </w:r>
      <w:proofErr w:type="gramStart"/>
      <w:r w:rsidRPr="00121AA9">
        <w:rPr>
          <w:sz w:val="24"/>
          <w:szCs w:val="24"/>
        </w:rPr>
        <w:t>ПО</w:t>
      </w:r>
      <w:proofErr w:type="gramEnd"/>
      <w:r w:rsidRPr="00121AA9">
        <w:rPr>
          <w:sz w:val="24"/>
          <w:szCs w:val="24"/>
        </w:rPr>
        <w:t>, установленного на Товар.</w:t>
      </w:r>
    </w:p>
    <w:p w:rsidR="007E4F7A" w:rsidRPr="00121AA9" w:rsidRDefault="007E4F7A" w:rsidP="00121AA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0" w:after="120" w:line="240" w:lineRule="auto"/>
        <w:ind w:left="567"/>
        <w:rPr>
          <w:sz w:val="24"/>
          <w:szCs w:val="24"/>
        </w:rPr>
      </w:pPr>
      <w:bookmarkStart w:id="8" w:name="bookmark7"/>
      <w:r w:rsidRPr="00121AA9">
        <w:rPr>
          <w:sz w:val="24"/>
          <w:szCs w:val="24"/>
        </w:rPr>
        <w:t>ФОРС-МАЖОР</w:t>
      </w:r>
      <w:bookmarkEnd w:id="8"/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394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включая, но, не ограничиваясь этим: пожары,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394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Сторона, которая не может выполнить обязательства по Договору, должна своевременно, но не позднее 3 (трех) рабочих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390"/>
        </w:tabs>
        <w:spacing w:after="249"/>
        <w:ind w:left="567"/>
        <w:rPr>
          <w:sz w:val="24"/>
          <w:szCs w:val="24"/>
        </w:rPr>
      </w:pPr>
      <w:r w:rsidRPr="00121AA9">
        <w:rPr>
          <w:sz w:val="24"/>
          <w:szCs w:val="24"/>
        </w:rPr>
        <w:t>Стороны признают, что неплатежеспособность Сторон не является форс-мажорным обстоятельством.</w:t>
      </w:r>
    </w:p>
    <w:p w:rsidR="007E4F7A" w:rsidRPr="00121AA9" w:rsidRDefault="007E4F7A" w:rsidP="00121AA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0" w:after="120" w:line="240" w:lineRule="auto"/>
        <w:ind w:left="567"/>
        <w:rPr>
          <w:sz w:val="24"/>
          <w:szCs w:val="24"/>
        </w:rPr>
      </w:pPr>
      <w:bookmarkStart w:id="9" w:name="bookmark8"/>
      <w:r w:rsidRPr="00121AA9">
        <w:rPr>
          <w:sz w:val="24"/>
          <w:szCs w:val="24"/>
        </w:rPr>
        <w:t xml:space="preserve">ИЗМЕНЕНИЕ </w:t>
      </w:r>
      <w:r w:rsidRPr="00121AA9">
        <w:rPr>
          <w:rStyle w:val="11"/>
          <w:b/>
          <w:bCs/>
          <w:i w:val="0"/>
          <w:sz w:val="24"/>
          <w:szCs w:val="24"/>
        </w:rPr>
        <w:t>И</w:t>
      </w:r>
      <w:r w:rsidRPr="00121AA9">
        <w:rPr>
          <w:sz w:val="24"/>
          <w:szCs w:val="24"/>
        </w:rPr>
        <w:t xml:space="preserve"> РАСТОРЖЕНИЕ ДОГОВОРА</w:t>
      </w:r>
      <w:bookmarkEnd w:id="9"/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394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Все изменения и дополнения к настоящему Договору считаются действительными, если они оформлены в письменном виде, подписаны уполномоченными представителями обеих Сторон и скреплены печатями Сторон.</w:t>
      </w:r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390"/>
        </w:tabs>
        <w:ind w:left="567"/>
        <w:rPr>
          <w:sz w:val="24"/>
          <w:szCs w:val="24"/>
        </w:rPr>
      </w:pPr>
      <w:proofErr w:type="gramStart"/>
      <w:r w:rsidRPr="00121AA9">
        <w:rPr>
          <w:sz w:val="24"/>
          <w:szCs w:val="24"/>
        </w:rPr>
        <w:t>Договор</w:t>
      </w:r>
      <w:proofErr w:type="gramEnd"/>
      <w:r w:rsidRPr="00121AA9">
        <w:rPr>
          <w:sz w:val="24"/>
          <w:szCs w:val="24"/>
        </w:rPr>
        <w:t xml:space="preserve">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действующим законодательством РФ.</w:t>
      </w:r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394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Сторона, принявшая решение о расторжении Договора, должна в течение 5 (пяти) рабочих дней со дня принятия такого решения направить соответствующее письменное уведомление другой стороне. Сторона, получившая уведомление о расторжении Договора, должна в течение 5 (пяти) рабочих дней со дня его получения дать письменный ответ.</w:t>
      </w:r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390"/>
        </w:tabs>
        <w:spacing w:after="249"/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При расторжении Договора должно быть составлено и подписано Сторонами соглашение о расторжении Договора.</w:t>
      </w:r>
    </w:p>
    <w:p w:rsidR="007E4F7A" w:rsidRPr="00121AA9" w:rsidRDefault="007E4F7A" w:rsidP="00121AA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240" w:after="120" w:line="240" w:lineRule="auto"/>
        <w:ind w:left="567"/>
        <w:rPr>
          <w:sz w:val="24"/>
          <w:szCs w:val="24"/>
        </w:rPr>
      </w:pPr>
      <w:bookmarkStart w:id="10" w:name="bookmark9"/>
      <w:r w:rsidRPr="00121AA9">
        <w:rPr>
          <w:sz w:val="24"/>
          <w:szCs w:val="24"/>
        </w:rPr>
        <w:t>ПОРЯДОК РАЗРЕШЕНИЯ СПОРОВ</w:t>
      </w:r>
      <w:bookmarkEnd w:id="10"/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385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Во всем остальном, что не предусмотрено Договором, Стороны руководствуются действующим законодательством РФ.</w:t>
      </w:r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394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Стороны обязуются приложить все усилия для урегулирования споров, возникших в связи, либо вытекающих из Договора путем переговоров. В случае невозможности разрешения Сторонами споров, возникших в связи, либо вытекающих из Договора, такие споры передаются на рассмотрение в Арбитражный суд по месту нахождения Ответчика.</w:t>
      </w:r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390"/>
        </w:tabs>
        <w:spacing w:after="249"/>
        <w:ind w:left="567" w:right="180"/>
        <w:rPr>
          <w:sz w:val="24"/>
          <w:szCs w:val="24"/>
        </w:rPr>
      </w:pPr>
      <w:r w:rsidRPr="00121AA9">
        <w:rPr>
          <w:sz w:val="24"/>
          <w:szCs w:val="24"/>
        </w:rPr>
        <w:t>До передачи спора в Арбитражный суд Сторонами должен быть соблюден претензионный порядок его урегулирования. Претензия должна быть оформлена в письменном виде и подписана уполномоченным представителем Стороны. Сторона, получившая претензию, должна в течение 10 (десяти) рабочих дней со дня ее получения дать письменный ответ.</w:t>
      </w:r>
    </w:p>
    <w:p w:rsidR="007E4F7A" w:rsidRPr="00121AA9" w:rsidRDefault="007E4F7A" w:rsidP="00121AA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240" w:after="120" w:line="240" w:lineRule="auto"/>
        <w:ind w:left="567"/>
        <w:rPr>
          <w:sz w:val="24"/>
          <w:szCs w:val="24"/>
        </w:rPr>
      </w:pPr>
      <w:bookmarkStart w:id="11" w:name="bookmark12"/>
      <w:r w:rsidRPr="00121AA9">
        <w:rPr>
          <w:sz w:val="24"/>
          <w:szCs w:val="24"/>
        </w:rPr>
        <w:t>ЗАКЛЮЧИТЕЛЬНЫЕ ПОЛОЖЕНИЯ</w:t>
      </w:r>
      <w:bookmarkEnd w:id="11"/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394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 xml:space="preserve">Настоящий Договор вступает в силу с момента его подписания Сторонами и продолжает действовать в течение одного календарного года. Если за 1 (один) месяц до окончания срока </w:t>
      </w:r>
      <w:r w:rsidRPr="00121AA9">
        <w:rPr>
          <w:sz w:val="24"/>
          <w:szCs w:val="24"/>
        </w:rPr>
        <w:lastRenderedPageBreak/>
        <w:t>действия Договора ни одна из Сторон письменно не заявит о желании расторгнуть Договор, Договор считается автоматически пролонгированным на такой же срок и на тех же условиях.</w:t>
      </w:r>
    </w:p>
    <w:p w:rsidR="007E4F7A" w:rsidRPr="00121AA9" w:rsidRDefault="007E4F7A" w:rsidP="00121AA9">
      <w:pPr>
        <w:pStyle w:val="20"/>
        <w:shd w:val="clear" w:color="auto" w:fill="auto"/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Истечение срока действия настоящего Договора не освобождает Стороны от ответственности за его нарушение.</w:t>
      </w:r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390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385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Вся переписка по предмету Договора, предшествующая его заключению, теряет юридическую силу со дня заключения Договора.</w:t>
      </w:r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390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Стороны признают, что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394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 xml:space="preserve">Все уведомления и сообщения, предусмотренные настоящим Договором, должны быть выражены в письменном виде. </w:t>
      </w:r>
      <w:proofErr w:type="gramStart"/>
      <w:r w:rsidRPr="00121AA9">
        <w:rPr>
          <w:sz w:val="24"/>
          <w:szCs w:val="24"/>
        </w:rPr>
        <w:t>Уведомления (сообщения) должны быть произведены любым из доступных для Сторон способом связи с обязательным подтверждением об их получении.</w:t>
      </w:r>
      <w:proofErr w:type="gramEnd"/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404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Условия настоящего Договора, дополнительных соглашений к нему и иная информация, полученная Сторонами в ходе исполнения настоящего Договора, является конфиденциальной и не подлежит разглашению без предварительного письменного согласия другой стороны по Договору, за исключением случаев, когда Стороны должны предоставить эти сведения в соответствии с действующим законодательством РФ.</w:t>
      </w:r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404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Стороны не вправе передавать свои права и/или уступать свои обязанности, в том числе переводить свои долги, вытекающие из настоящего Договора, без получения предварительного письменного согласия другой Стороны.</w:t>
      </w:r>
    </w:p>
    <w:p w:rsidR="007E4F7A" w:rsidRPr="00121AA9" w:rsidRDefault="007E4F7A" w:rsidP="00121AA9">
      <w:pPr>
        <w:pStyle w:val="20"/>
        <w:numPr>
          <w:ilvl w:val="1"/>
          <w:numId w:val="1"/>
        </w:numPr>
        <w:shd w:val="clear" w:color="auto" w:fill="auto"/>
        <w:tabs>
          <w:tab w:val="left" w:pos="394"/>
        </w:tabs>
        <w:ind w:left="567"/>
        <w:rPr>
          <w:sz w:val="24"/>
          <w:szCs w:val="24"/>
        </w:rPr>
      </w:pPr>
      <w:r w:rsidRPr="00121AA9">
        <w:rPr>
          <w:sz w:val="24"/>
          <w:szCs w:val="24"/>
        </w:rPr>
        <w:t>Настоящий Договор и приложения к нему составлены в 2 (двух) экземплярах, имеющих равную юридическую силу, по одному экземпляру для каждой из Сторон.</w:t>
      </w:r>
    </w:p>
    <w:p w:rsidR="006731E5" w:rsidRPr="00121AA9" w:rsidRDefault="006731E5" w:rsidP="00121AA9">
      <w:pPr>
        <w:pStyle w:val="10"/>
        <w:keepNext/>
        <w:keepLines/>
        <w:shd w:val="clear" w:color="auto" w:fill="auto"/>
        <w:tabs>
          <w:tab w:val="left" w:pos="284"/>
        </w:tabs>
        <w:spacing w:after="0"/>
        <w:ind w:left="567"/>
        <w:rPr>
          <w:sz w:val="24"/>
          <w:szCs w:val="24"/>
        </w:rPr>
      </w:pPr>
    </w:p>
    <w:p w:rsidR="007E4F7A" w:rsidRPr="00121AA9" w:rsidRDefault="007E4F7A" w:rsidP="007E4F7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240" w:after="120" w:line="240" w:lineRule="auto"/>
        <w:rPr>
          <w:sz w:val="24"/>
          <w:szCs w:val="24"/>
        </w:rPr>
      </w:pPr>
      <w:r w:rsidRPr="00121AA9">
        <w:rPr>
          <w:bCs w:val="0"/>
          <w:iCs/>
          <w:sz w:val="24"/>
          <w:szCs w:val="24"/>
        </w:rPr>
        <w:t>РЕКВИЗИТЫ И ПОДПИСИ СТОРОН</w:t>
      </w:r>
    </w:p>
    <w:p w:rsidR="007E4F7A" w:rsidRPr="00121AA9" w:rsidRDefault="007E4F7A" w:rsidP="007E4F7A">
      <w:pPr>
        <w:pStyle w:val="10"/>
        <w:keepNext/>
        <w:keepLines/>
        <w:shd w:val="clear" w:color="auto" w:fill="auto"/>
        <w:tabs>
          <w:tab w:val="left" w:pos="284"/>
        </w:tabs>
        <w:spacing w:after="0"/>
        <w:jc w:val="left"/>
        <w:rPr>
          <w:sz w:val="24"/>
          <w:szCs w:val="24"/>
        </w:rPr>
      </w:pPr>
    </w:p>
    <w:p w:rsidR="007E4F7A" w:rsidRPr="00121AA9" w:rsidRDefault="007E4F7A" w:rsidP="007E4F7A">
      <w:pPr>
        <w:pStyle w:val="Style10"/>
        <w:widowControl/>
        <w:spacing w:line="240" w:lineRule="auto"/>
        <w:rPr>
          <w:rStyle w:val="FontStyle18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67"/>
        <w:gridCol w:w="5351"/>
      </w:tblGrid>
      <w:tr w:rsidR="007E4F7A" w:rsidRPr="00121AA9" w:rsidTr="007E4F7A">
        <w:tc>
          <w:tcPr>
            <w:tcW w:w="5070" w:type="dxa"/>
          </w:tcPr>
          <w:p w:rsidR="007E4F7A" w:rsidRPr="00121AA9" w:rsidRDefault="007E4F7A" w:rsidP="007E4F7A">
            <w:pPr>
              <w:pStyle w:val="Style10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121AA9">
              <w:rPr>
                <w:rStyle w:val="FontStyle18"/>
                <w:sz w:val="24"/>
                <w:szCs w:val="24"/>
              </w:rPr>
              <w:t>Продавец:</w:t>
            </w:r>
          </w:p>
          <w:p w:rsidR="007E4F7A" w:rsidRPr="00121AA9" w:rsidRDefault="007E4F7A" w:rsidP="007E4F7A">
            <w:pPr>
              <w:pStyle w:val="Style10"/>
              <w:widowControl/>
              <w:spacing w:before="29" w:line="240" w:lineRule="auto"/>
              <w:rPr>
                <w:rStyle w:val="FontStyle18"/>
                <w:sz w:val="24"/>
                <w:szCs w:val="24"/>
              </w:rPr>
            </w:pPr>
            <w:r w:rsidRPr="00121AA9">
              <w:rPr>
                <w:rStyle w:val="FontStyle18"/>
                <w:sz w:val="24"/>
                <w:szCs w:val="24"/>
              </w:rPr>
              <w:t>ООО "ДНС Ритейл"</w:t>
            </w:r>
          </w:p>
        </w:tc>
        <w:tc>
          <w:tcPr>
            <w:tcW w:w="567" w:type="dxa"/>
          </w:tcPr>
          <w:p w:rsidR="007E4F7A" w:rsidRPr="00121AA9" w:rsidRDefault="007E4F7A" w:rsidP="007E4F7A">
            <w:pPr>
              <w:pStyle w:val="Style10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5351" w:type="dxa"/>
          </w:tcPr>
          <w:p w:rsidR="007E4F7A" w:rsidRPr="00121AA9" w:rsidRDefault="007E4F7A" w:rsidP="007E4F7A">
            <w:pPr>
              <w:pStyle w:val="Style10"/>
              <w:widowControl/>
              <w:spacing w:before="24"/>
              <w:rPr>
                <w:rStyle w:val="FontStyle18"/>
                <w:sz w:val="24"/>
                <w:szCs w:val="24"/>
              </w:rPr>
            </w:pPr>
            <w:r w:rsidRPr="00121AA9">
              <w:rPr>
                <w:rStyle w:val="FontStyle18"/>
                <w:sz w:val="24"/>
                <w:szCs w:val="24"/>
              </w:rPr>
              <w:t>Покупатель:</w:t>
            </w:r>
          </w:p>
          <w:p w:rsidR="007E4F7A" w:rsidRPr="00121AA9" w:rsidRDefault="007E4F7A" w:rsidP="007E4F7A">
            <w:pPr>
              <w:pStyle w:val="Style10"/>
              <w:widowControl/>
              <w:spacing w:before="24"/>
              <w:rPr>
                <w:rStyle w:val="FontStyle18"/>
                <w:sz w:val="24"/>
                <w:szCs w:val="24"/>
              </w:rPr>
            </w:pPr>
            <w:r w:rsidRPr="00121AA9">
              <w:rPr>
                <w:rStyle w:val="FontStyle18"/>
                <w:sz w:val="24"/>
                <w:szCs w:val="24"/>
              </w:rPr>
              <w:t xml:space="preserve">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</w:t>
            </w:r>
          </w:p>
          <w:p w:rsidR="007E4F7A" w:rsidRPr="00121AA9" w:rsidRDefault="007E4F7A" w:rsidP="007E4F7A">
            <w:pPr>
              <w:pStyle w:val="Style10"/>
              <w:widowControl/>
              <w:spacing w:before="24"/>
              <w:rPr>
                <w:rStyle w:val="FontStyle18"/>
                <w:sz w:val="24"/>
                <w:szCs w:val="24"/>
              </w:rPr>
            </w:pPr>
            <w:r w:rsidRPr="00121AA9">
              <w:rPr>
                <w:rStyle w:val="FontStyle18"/>
                <w:sz w:val="24"/>
                <w:szCs w:val="24"/>
              </w:rPr>
              <w:t>(ГМЦ Росстата)</w:t>
            </w:r>
          </w:p>
        </w:tc>
      </w:tr>
      <w:tr w:rsidR="007E4F7A" w:rsidRPr="00121AA9" w:rsidTr="007E4F7A">
        <w:tc>
          <w:tcPr>
            <w:tcW w:w="5070" w:type="dxa"/>
          </w:tcPr>
          <w:p w:rsidR="007E4F7A" w:rsidRPr="00121AA9" w:rsidRDefault="007E4F7A" w:rsidP="007E4F7A">
            <w:pPr>
              <w:pStyle w:val="Style10"/>
              <w:widowControl/>
              <w:spacing w:before="86" w:line="240" w:lineRule="auto"/>
              <w:rPr>
                <w:rStyle w:val="FontStyle18"/>
                <w:sz w:val="24"/>
                <w:szCs w:val="24"/>
              </w:rPr>
            </w:pPr>
            <w:r w:rsidRPr="00121AA9">
              <w:rPr>
                <w:rStyle w:val="FontStyle18"/>
                <w:sz w:val="24"/>
                <w:szCs w:val="24"/>
              </w:rPr>
              <w:t>ОГРН: 1102540008230</w:t>
            </w:r>
          </w:p>
          <w:p w:rsidR="007E4F7A" w:rsidRPr="00121AA9" w:rsidRDefault="007E4F7A" w:rsidP="007E4F7A">
            <w:pPr>
              <w:pStyle w:val="Style10"/>
              <w:widowControl/>
              <w:spacing w:before="24"/>
              <w:rPr>
                <w:rStyle w:val="FontStyle18"/>
                <w:sz w:val="24"/>
                <w:szCs w:val="24"/>
              </w:rPr>
            </w:pPr>
            <w:r w:rsidRPr="00121AA9">
              <w:rPr>
                <w:rStyle w:val="FontStyle18"/>
                <w:sz w:val="24"/>
                <w:szCs w:val="24"/>
              </w:rPr>
              <w:t>Юридический адрес: 690068, Приморский край, город Владивосток, Проспект 100-летия Владивостока, дом 155, корпус 3, офис 5</w:t>
            </w:r>
          </w:p>
          <w:p w:rsidR="007E4F7A" w:rsidRPr="00121AA9" w:rsidRDefault="007E4F7A" w:rsidP="007E4F7A">
            <w:pPr>
              <w:pStyle w:val="Style10"/>
              <w:widowControl/>
              <w:spacing w:before="24"/>
              <w:rPr>
                <w:rStyle w:val="FontStyle18"/>
                <w:sz w:val="24"/>
                <w:szCs w:val="24"/>
              </w:rPr>
            </w:pPr>
            <w:r w:rsidRPr="00121AA9">
              <w:rPr>
                <w:rStyle w:val="FontStyle18"/>
                <w:sz w:val="24"/>
                <w:szCs w:val="24"/>
              </w:rPr>
              <w:t>Адрес обособленного подразделения: 115193, г. Москва, ул. 7-я Кожуховская, д. 9</w:t>
            </w:r>
          </w:p>
          <w:p w:rsidR="007E4F7A" w:rsidRPr="00121AA9" w:rsidRDefault="007E4F7A" w:rsidP="007E4F7A">
            <w:pPr>
              <w:pStyle w:val="Style10"/>
              <w:widowControl/>
              <w:spacing w:before="29" w:line="240" w:lineRule="auto"/>
              <w:rPr>
                <w:rStyle w:val="FontStyle18"/>
                <w:sz w:val="24"/>
                <w:szCs w:val="24"/>
              </w:rPr>
            </w:pPr>
            <w:r w:rsidRPr="00121AA9">
              <w:rPr>
                <w:rStyle w:val="FontStyle18"/>
                <w:sz w:val="24"/>
                <w:szCs w:val="24"/>
              </w:rPr>
              <w:t>ИНН / КПП: 2540167061 / 772045015</w:t>
            </w:r>
          </w:p>
          <w:p w:rsidR="007E4F7A" w:rsidRPr="00121AA9" w:rsidRDefault="007E4F7A" w:rsidP="007E4F7A">
            <w:pPr>
              <w:pStyle w:val="Style10"/>
              <w:widowControl/>
              <w:spacing w:before="29" w:line="240" w:lineRule="auto"/>
              <w:rPr>
                <w:rStyle w:val="FontStyle18"/>
                <w:sz w:val="24"/>
                <w:szCs w:val="24"/>
              </w:rPr>
            </w:pPr>
            <w:proofErr w:type="gramStart"/>
            <w:r w:rsidRPr="00121AA9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121AA9">
              <w:rPr>
                <w:rStyle w:val="FontStyle18"/>
                <w:sz w:val="24"/>
                <w:szCs w:val="24"/>
              </w:rPr>
              <w:t>/С 40702810001300004959, К/С 30101810200000000593</w:t>
            </w:r>
          </w:p>
          <w:p w:rsidR="007E4F7A" w:rsidRPr="00121AA9" w:rsidRDefault="007E4F7A" w:rsidP="007E4F7A">
            <w:pPr>
              <w:pStyle w:val="Style10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121AA9">
              <w:rPr>
                <w:rStyle w:val="FontStyle18"/>
                <w:sz w:val="24"/>
                <w:szCs w:val="24"/>
              </w:rPr>
              <w:t>в АО АЛЬФА-БАНК, БИК 044525593</w:t>
            </w:r>
          </w:p>
          <w:p w:rsidR="007E4F7A" w:rsidRPr="00121AA9" w:rsidRDefault="007E4F7A" w:rsidP="007E4F7A">
            <w:pPr>
              <w:pStyle w:val="Style10"/>
              <w:widowControl/>
              <w:spacing w:before="29" w:line="240" w:lineRule="auto"/>
              <w:rPr>
                <w:rStyle w:val="FontStyle18"/>
                <w:sz w:val="24"/>
                <w:szCs w:val="24"/>
              </w:rPr>
            </w:pPr>
            <w:r w:rsidRPr="00121AA9">
              <w:rPr>
                <w:rStyle w:val="FontStyle18"/>
                <w:sz w:val="24"/>
                <w:szCs w:val="24"/>
              </w:rPr>
              <w:t>ОКПО: 68538165</w:t>
            </w:r>
          </w:p>
          <w:p w:rsidR="007E4F7A" w:rsidRPr="00121AA9" w:rsidRDefault="007E4F7A" w:rsidP="007E4F7A">
            <w:pPr>
              <w:pStyle w:val="Style10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567" w:type="dxa"/>
          </w:tcPr>
          <w:p w:rsidR="007E4F7A" w:rsidRPr="00121AA9" w:rsidRDefault="007E4F7A" w:rsidP="007E4F7A">
            <w:pPr>
              <w:pStyle w:val="Style10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5351" w:type="dxa"/>
          </w:tcPr>
          <w:p w:rsidR="007E4F7A" w:rsidRPr="00121AA9" w:rsidRDefault="007E4F7A" w:rsidP="007E4F7A">
            <w:pPr>
              <w:pStyle w:val="Style10"/>
              <w:widowControl/>
              <w:spacing w:before="24"/>
              <w:rPr>
                <w:rStyle w:val="FontStyle18"/>
                <w:sz w:val="24"/>
                <w:szCs w:val="24"/>
              </w:rPr>
            </w:pPr>
            <w:r w:rsidRPr="00121AA9">
              <w:rPr>
                <w:rStyle w:val="FontStyle18"/>
                <w:sz w:val="24"/>
                <w:szCs w:val="24"/>
              </w:rPr>
              <w:t>ОГРН 1027739185968,</w:t>
            </w:r>
          </w:p>
          <w:p w:rsidR="007E4F7A" w:rsidRPr="00121AA9" w:rsidRDefault="007E4F7A" w:rsidP="007E4F7A">
            <w:pPr>
              <w:pStyle w:val="Style10"/>
              <w:widowControl/>
              <w:spacing w:before="24"/>
              <w:rPr>
                <w:rStyle w:val="FontStyle18"/>
                <w:sz w:val="24"/>
                <w:szCs w:val="24"/>
              </w:rPr>
            </w:pPr>
            <w:r w:rsidRPr="00121AA9">
              <w:rPr>
                <w:rStyle w:val="FontStyle18"/>
                <w:sz w:val="24"/>
                <w:szCs w:val="24"/>
              </w:rPr>
              <w:t>Юридический адрес: 105187, г. Москва, Измайловское шоссе, д.44.</w:t>
            </w:r>
          </w:p>
          <w:p w:rsidR="007E4F7A" w:rsidRPr="00121AA9" w:rsidRDefault="007E4F7A" w:rsidP="007E4F7A">
            <w:pPr>
              <w:pStyle w:val="Style10"/>
              <w:widowControl/>
              <w:spacing w:before="24"/>
              <w:rPr>
                <w:rStyle w:val="FontStyle18"/>
                <w:sz w:val="24"/>
                <w:szCs w:val="24"/>
              </w:rPr>
            </w:pPr>
            <w:r w:rsidRPr="00121AA9">
              <w:rPr>
                <w:rStyle w:val="FontStyle18"/>
                <w:sz w:val="24"/>
                <w:szCs w:val="24"/>
              </w:rPr>
              <w:t>Почтовый адрес: 105187, г. Москва, Измайловское шоссе, д.44.</w:t>
            </w:r>
          </w:p>
          <w:p w:rsidR="007E4F7A" w:rsidRPr="00121AA9" w:rsidRDefault="007E4F7A" w:rsidP="007E4F7A">
            <w:pPr>
              <w:pStyle w:val="Style10"/>
              <w:widowControl/>
              <w:spacing w:before="24"/>
              <w:rPr>
                <w:rStyle w:val="FontStyle18"/>
                <w:sz w:val="24"/>
                <w:szCs w:val="24"/>
              </w:rPr>
            </w:pPr>
            <w:r w:rsidRPr="00121AA9">
              <w:rPr>
                <w:rStyle w:val="FontStyle18"/>
                <w:sz w:val="24"/>
                <w:szCs w:val="24"/>
              </w:rPr>
              <w:t>ИНН 7719026593, КПП 771901001</w:t>
            </w:r>
          </w:p>
          <w:p w:rsidR="007E4F7A" w:rsidRPr="00121AA9" w:rsidRDefault="007E4F7A" w:rsidP="007E4F7A">
            <w:pPr>
              <w:pStyle w:val="Style10"/>
              <w:widowControl/>
              <w:spacing w:before="24"/>
              <w:rPr>
                <w:rStyle w:val="FontStyle18"/>
                <w:sz w:val="24"/>
                <w:szCs w:val="24"/>
              </w:rPr>
            </w:pPr>
            <w:r w:rsidRPr="00121AA9">
              <w:rPr>
                <w:rStyle w:val="FontStyle18"/>
                <w:sz w:val="24"/>
                <w:szCs w:val="24"/>
              </w:rPr>
              <w:t xml:space="preserve">Банк: ПАО «МИнБанк» г. Москва </w:t>
            </w:r>
          </w:p>
          <w:p w:rsidR="007E4F7A" w:rsidRPr="00121AA9" w:rsidRDefault="007E4F7A" w:rsidP="007E4F7A">
            <w:pPr>
              <w:pStyle w:val="Style10"/>
              <w:widowControl/>
              <w:spacing w:before="24"/>
              <w:rPr>
                <w:rStyle w:val="FontStyle18"/>
                <w:sz w:val="24"/>
                <w:szCs w:val="24"/>
              </w:rPr>
            </w:pPr>
            <w:r w:rsidRPr="00121AA9">
              <w:rPr>
                <w:rStyle w:val="FontStyle18"/>
                <w:sz w:val="24"/>
                <w:szCs w:val="24"/>
              </w:rPr>
              <w:t>БИК 044525600</w:t>
            </w:r>
          </w:p>
          <w:p w:rsidR="007E4F7A" w:rsidRPr="00121AA9" w:rsidRDefault="007E4F7A" w:rsidP="007E4F7A">
            <w:pPr>
              <w:pStyle w:val="Style10"/>
              <w:widowControl/>
              <w:spacing w:before="24"/>
              <w:rPr>
                <w:rStyle w:val="FontStyle18"/>
                <w:sz w:val="24"/>
                <w:szCs w:val="24"/>
              </w:rPr>
            </w:pPr>
            <w:r w:rsidRPr="00121AA9">
              <w:rPr>
                <w:rStyle w:val="FontStyle18"/>
                <w:sz w:val="24"/>
                <w:szCs w:val="24"/>
              </w:rPr>
              <w:t>К/с 30101810300000000600</w:t>
            </w:r>
          </w:p>
          <w:p w:rsidR="007E4F7A" w:rsidRPr="00121AA9" w:rsidRDefault="007E4F7A" w:rsidP="007E4F7A">
            <w:pPr>
              <w:pStyle w:val="Style10"/>
              <w:widowControl/>
              <w:spacing w:before="24"/>
              <w:rPr>
                <w:rStyle w:val="FontStyle18"/>
                <w:sz w:val="24"/>
                <w:szCs w:val="24"/>
              </w:rPr>
            </w:pPr>
            <w:proofErr w:type="gramStart"/>
            <w:r w:rsidRPr="00121AA9">
              <w:rPr>
                <w:rStyle w:val="FontStyle18"/>
                <w:sz w:val="24"/>
                <w:szCs w:val="24"/>
              </w:rPr>
              <w:t>Р</w:t>
            </w:r>
            <w:proofErr w:type="gramEnd"/>
            <w:r w:rsidRPr="00121AA9">
              <w:rPr>
                <w:rStyle w:val="FontStyle18"/>
                <w:sz w:val="24"/>
                <w:szCs w:val="24"/>
              </w:rPr>
              <w:t>/с 40502810300130000067</w:t>
            </w:r>
          </w:p>
          <w:p w:rsidR="007E4F7A" w:rsidRPr="00121AA9" w:rsidRDefault="007E4F7A" w:rsidP="007E4F7A">
            <w:pPr>
              <w:pStyle w:val="Style10"/>
              <w:widowControl/>
              <w:spacing w:before="24"/>
              <w:rPr>
                <w:rStyle w:val="FontStyle18"/>
                <w:sz w:val="24"/>
                <w:szCs w:val="24"/>
              </w:rPr>
            </w:pPr>
            <w:r w:rsidRPr="00121AA9">
              <w:rPr>
                <w:rStyle w:val="FontStyle18"/>
                <w:sz w:val="24"/>
                <w:szCs w:val="24"/>
              </w:rPr>
              <w:t>ОГРН 1027739185968,</w:t>
            </w:r>
          </w:p>
          <w:p w:rsidR="007E4F7A" w:rsidRPr="00121AA9" w:rsidRDefault="007E4F7A" w:rsidP="007E4F7A">
            <w:pPr>
              <w:pStyle w:val="Style10"/>
              <w:widowControl/>
              <w:spacing w:before="24"/>
              <w:rPr>
                <w:rStyle w:val="FontStyle18"/>
                <w:sz w:val="24"/>
                <w:szCs w:val="24"/>
              </w:rPr>
            </w:pPr>
            <w:r w:rsidRPr="00121AA9">
              <w:rPr>
                <w:rStyle w:val="FontStyle18"/>
                <w:sz w:val="24"/>
                <w:szCs w:val="24"/>
              </w:rPr>
              <w:t>ОКПО 29360200, ОКВЭД 2  63.11,</w:t>
            </w:r>
            <w:r w:rsidRPr="00121AA9">
              <w:rPr>
                <w:rStyle w:val="FontStyle18"/>
                <w:sz w:val="24"/>
                <w:szCs w:val="24"/>
              </w:rPr>
              <w:br/>
              <w:t>ОКТМО 45314000</w:t>
            </w:r>
          </w:p>
        </w:tc>
      </w:tr>
      <w:tr w:rsidR="007E4F7A" w:rsidRPr="00121AA9" w:rsidTr="007E4F7A">
        <w:tc>
          <w:tcPr>
            <w:tcW w:w="5070" w:type="dxa"/>
          </w:tcPr>
          <w:p w:rsidR="007E4F7A" w:rsidRPr="00121AA9" w:rsidRDefault="007E4F7A" w:rsidP="007E4F7A">
            <w:pPr>
              <w:pStyle w:val="Style8"/>
              <w:widowControl/>
              <w:rPr>
                <w:rStyle w:val="FontStyle18"/>
                <w:sz w:val="24"/>
                <w:szCs w:val="24"/>
              </w:rPr>
            </w:pPr>
            <w:r w:rsidRPr="00121AA9">
              <w:rPr>
                <w:rStyle w:val="FontStyle18"/>
                <w:sz w:val="24"/>
                <w:szCs w:val="24"/>
              </w:rPr>
              <w:t>Управляющий корпоративным отделом (по доверенности)</w:t>
            </w:r>
          </w:p>
          <w:p w:rsidR="007E4F7A" w:rsidRPr="00121AA9" w:rsidRDefault="007E4F7A" w:rsidP="007E4F7A">
            <w:pPr>
              <w:pStyle w:val="Style10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567" w:type="dxa"/>
          </w:tcPr>
          <w:p w:rsidR="007E4F7A" w:rsidRPr="00121AA9" w:rsidRDefault="007E4F7A" w:rsidP="007E4F7A">
            <w:pPr>
              <w:pStyle w:val="Style10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5351" w:type="dxa"/>
          </w:tcPr>
          <w:p w:rsidR="007E4F7A" w:rsidRPr="00121AA9" w:rsidRDefault="007E4F7A" w:rsidP="007E4F7A">
            <w:pPr>
              <w:pStyle w:val="Style10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121AA9">
              <w:rPr>
                <w:rStyle w:val="FontStyle18"/>
                <w:sz w:val="24"/>
                <w:szCs w:val="24"/>
              </w:rPr>
              <w:t xml:space="preserve">Временно </w:t>
            </w:r>
            <w:proofErr w:type="gramStart"/>
            <w:r w:rsidRPr="00121AA9">
              <w:rPr>
                <w:rStyle w:val="FontStyle18"/>
                <w:sz w:val="24"/>
                <w:szCs w:val="24"/>
              </w:rPr>
              <w:t>исполняющий</w:t>
            </w:r>
            <w:proofErr w:type="gramEnd"/>
            <w:r w:rsidRPr="00121AA9">
              <w:rPr>
                <w:rStyle w:val="FontStyle18"/>
                <w:sz w:val="24"/>
                <w:szCs w:val="24"/>
              </w:rPr>
              <w:t xml:space="preserve"> обязанности директора</w:t>
            </w:r>
          </w:p>
        </w:tc>
      </w:tr>
      <w:tr w:rsidR="007E4F7A" w:rsidRPr="00121AA9" w:rsidTr="007E4F7A">
        <w:tc>
          <w:tcPr>
            <w:tcW w:w="5070" w:type="dxa"/>
          </w:tcPr>
          <w:p w:rsidR="007E4F7A" w:rsidRPr="00121AA9" w:rsidRDefault="007E4F7A" w:rsidP="007E4F7A">
            <w:pPr>
              <w:pStyle w:val="Style10"/>
              <w:widowControl/>
              <w:spacing w:before="240" w:after="240" w:line="240" w:lineRule="auto"/>
              <w:rPr>
                <w:rStyle w:val="FontStyle18"/>
                <w:sz w:val="24"/>
                <w:szCs w:val="24"/>
              </w:rPr>
            </w:pPr>
            <w:r w:rsidRPr="00121AA9">
              <w:rPr>
                <w:rStyle w:val="FontStyle18"/>
                <w:sz w:val="24"/>
                <w:szCs w:val="24"/>
              </w:rPr>
              <w:t>____________________ Борисова Т</w:t>
            </w:r>
            <w:r w:rsidR="00121AA9">
              <w:rPr>
                <w:rStyle w:val="FontStyle18"/>
                <w:sz w:val="24"/>
                <w:szCs w:val="24"/>
              </w:rPr>
              <w:t>.</w:t>
            </w:r>
            <w:r w:rsidRPr="00121AA9">
              <w:rPr>
                <w:rStyle w:val="FontStyle18"/>
                <w:sz w:val="24"/>
                <w:szCs w:val="24"/>
              </w:rPr>
              <w:t xml:space="preserve"> К</w:t>
            </w:r>
            <w:r w:rsidR="00121AA9">
              <w:rPr>
                <w:rStyle w:val="FontStyle18"/>
                <w:sz w:val="24"/>
                <w:szCs w:val="24"/>
              </w:rPr>
              <w:t>.</w:t>
            </w:r>
          </w:p>
          <w:p w:rsidR="007E4F7A" w:rsidRPr="00121AA9" w:rsidRDefault="007E4F7A" w:rsidP="007E4F7A">
            <w:pPr>
              <w:pStyle w:val="Style10"/>
              <w:widowControl/>
              <w:spacing w:before="240" w:after="240" w:line="240" w:lineRule="auto"/>
              <w:rPr>
                <w:rStyle w:val="FontStyle18"/>
                <w:sz w:val="24"/>
                <w:szCs w:val="24"/>
              </w:rPr>
            </w:pPr>
            <w:r w:rsidRPr="00121AA9">
              <w:rPr>
                <w:rStyle w:val="FontStyle18"/>
                <w:sz w:val="24"/>
                <w:szCs w:val="24"/>
              </w:rPr>
              <w:t>М.П.</w:t>
            </w:r>
          </w:p>
        </w:tc>
        <w:tc>
          <w:tcPr>
            <w:tcW w:w="567" w:type="dxa"/>
          </w:tcPr>
          <w:p w:rsidR="007E4F7A" w:rsidRPr="00121AA9" w:rsidRDefault="007E4F7A" w:rsidP="007E4F7A">
            <w:pPr>
              <w:pStyle w:val="Style10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5351" w:type="dxa"/>
          </w:tcPr>
          <w:p w:rsidR="007E4F7A" w:rsidRPr="00121AA9" w:rsidRDefault="007E4F7A" w:rsidP="00F041B0">
            <w:pPr>
              <w:pStyle w:val="Style10"/>
              <w:widowControl/>
              <w:spacing w:before="240" w:after="240" w:line="240" w:lineRule="auto"/>
              <w:rPr>
                <w:rStyle w:val="FontStyle18"/>
                <w:sz w:val="24"/>
                <w:szCs w:val="24"/>
              </w:rPr>
            </w:pPr>
            <w:r w:rsidRPr="00121AA9">
              <w:rPr>
                <w:rStyle w:val="FontStyle18"/>
                <w:sz w:val="24"/>
                <w:szCs w:val="24"/>
              </w:rPr>
              <w:t>____________________ Выскребенцев А</w:t>
            </w:r>
            <w:r w:rsidR="00121AA9">
              <w:rPr>
                <w:rStyle w:val="FontStyle18"/>
                <w:sz w:val="24"/>
                <w:szCs w:val="24"/>
              </w:rPr>
              <w:t>.</w:t>
            </w:r>
            <w:proofErr w:type="gramStart"/>
            <w:r w:rsidRPr="00121AA9">
              <w:rPr>
                <w:rStyle w:val="FontStyle18"/>
                <w:sz w:val="24"/>
                <w:szCs w:val="24"/>
              </w:rPr>
              <w:t>Ю</w:t>
            </w:r>
            <w:proofErr w:type="gramEnd"/>
          </w:p>
          <w:p w:rsidR="007E4F7A" w:rsidRPr="00121AA9" w:rsidRDefault="007E4F7A" w:rsidP="00F041B0">
            <w:pPr>
              <w:pStyle w:val="Style10"/>
              <w:widowControl/>
              <w:spacing w:before="240" w:after="240" w:line="240" w:lineRule="auto"/>
              <w:rPr>
                <w:rStyle w:val="FontStyle18"/>
                <w:sz w:val="24"/>
                <w:szCs w:val="24"/>
              </w:rPr>
            </w:pPr>
            <w:r w:rsidRPr="00121AA9">
              <w:rPr>
                <w:rStyle w:val="FontStyle18"/>
                <w:sz w:val="24"/>
                <w:szCs w:val="24"/>
              </w:rPr>
              <w:t>М.П.</w:t>
            </w:r>
          </w:p>
        </w:tc>
      </w:tr>
    </w:tbl>
    <w:p w:rsidR="007E4F7A" w:rsidRDefault="007E4F7A" w:rsidP="007E4F7A">
      <w:pPr>
        <w:pStyle w:val="Style10"/>
        <w:widowControl/>
        <w:spacing w:line="240" w:lineRule="auto"/>
        <w:rPr>
          <w:rStyle w:val="FontStyle18"/>
        </w:rPr>
      </w:pPr>
    </w:p>
    <w:p w:rsidR="007E4F7A" w:rsidRDefault="007E4F7A" w:rsidP="007E4F7A">
      <w:pPr>
        <w:pStyle w:val="Style10"/>
        <w:widowControl/>
        <w:spacing w:line="240" w:lineRule="auto"/>
        <w:rPr>
          <w:rStyle w:val="FontStyle18"/>
        </w:rPr>
      </w:pPr>
    </w:p>
    <w:p w:rsidR="007E4F7A" w:rsidRDefault="007E4F7A" w:rsidP="007E4F7A">
      <w:pPr>
        <w:pStyle w:val="Style10"/>
        <w:widowControl/>
        <w:spacing w:line="240" w:lineRule="auto"/>
        <w:rPr>
          <w:rStyle w:val="FontStyle18"/>
        </w:rPr>
      </w:pPr>
    </w:p>
    <w:sectPr w:rsidR="007E4F7A" w:rsidSect="007E4F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D7DA8"/>
    <w:multiLevelType w:val="multilevel"/>
    <w:tmpl w:val="EAC2D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characterSpacingControl w:val="doNotCompress"/>
  <w:compat/>
  <w:rsids>
    <w:rsidRoot w:val="007E4F7A"/>
    <w:rsid w:val="00022C7D"/>
    <w:rsid w:val="00121AA9"/>
    <w:rsid w:val="001C6170"/>
    <w:rsid w:val="003B410B"/>
    <w:rsid w:val="00664A7E"/>
    <w:rsid w:val="006731E5"/>
    <w:rsid w:val="007A0395"/>
    <w:rsid w:val="007E4F7A"/>
    <w:rsid w:val="00AB7F76"/>
    <w:rsid w:val="00F3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E4F7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">
    <w:name w:val="Заголовок №1 + Курсив"/>
    <w:basedOn w:val="1"/>
    <w:rsid w:val="007E4F7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E4F7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E4F7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7E4F7A"/>
    <w:pPr>
      <w:widowControl w:val="0"/>
      <w:shd w:val="clear" w:color="auto" w:fill="FFFFFF"/>
      <w:spacing w:after="260" w:line="200" w:lineRule="exact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7E4F7A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7E4F7A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7E4F7A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7E4F7A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7E4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7E4F7A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E4F7A"/>
    <w:rPr>
      <w:rFonts w:ascii="Times New Roman" w:hAnsi="Times New Roman" w:cs="Times New Roman"/>
      <w:b/>
      <w:bCs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E4F7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">
    <w:name w:val="Заголовок №1 + Курсив"/>
    <w:basedOn w:val="1"/>
    <w:rsid w:val="007E4F7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E4F7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E4F7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7E4F7A"/>
    <w:pPr>
      <w:widowControl w:val="0"/>
      <w:shd w:val="clear" w:color="auto" w:fill="FFFFFF"/>
      <w:spacing w:after="260" w:line="200" w:lineRule="exact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7E4F7A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7E4F7A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7E4F7A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7E4F7A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7E4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7E4F7A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E4F7A"/>
    <w:rPr>
      <w:rFonts w:ascii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Кирилл Евгеньевич</dc:creator>
  <cp:lastModifiedBy>Lenovo User</cp:lastModifiedBy>
  <cp:revision>2</cp:revision>
  <dcterms:created xsi:type="dcterms:W3CDTF">2020-04-17T10:47:00Z</dcterms:created>
  <dcterms:modified xsi:type="dcterms:W3CDTF">2020-04-17T10:47:00Z</dcterms:modified>
</cp:coreProperties>
</file>